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1CE9" w14:textId="77777777" w:rsidR="00FA3264" w:rsidRPr="00A43D7B" w:rsidRDefault="00FA3264" w:rsidP="00FA3264">
      <w:pPr>
        <w:pStyle w:val="Ttulo1"/>
        <w:rPr>
          <w:rFonts w:ascii="Calibri" w:eastAsia="Calibri" w:hAnsi="Calibri" w:cs="Calibri"/>
          <w:sz w:val="22"/>
          <w:szCs w:val="22"/>
          <w:lang w:val="es-US"/>
        </w:rPr>
      </w:pPr>
      <w:r w:rsidRPr="00A43D7B">
        <w:rPr>
          <w:rFonts w:ascii="Calibri" w:eastAsia="Calibri" w:hAnsi="Calibri" w:cs="Calibri"/>
          <w:sz w:val="22"/>
          <w:szCs w:val="22"/>
          <w:lang w:val="es-US"/>
        </w:rPr>
        <w:t>Anexo 5b</w:t>
      </w:r>
    </w:p>
    <w:p w14:paraId="49CDEA90" w14:textId="77777777" w:rsidR="00FA3264" w:rsidRPr="00722186" w:rsidRDefault="00FA3264" w:rsidP="00FA3264">
      <w:pPr>
        <w:jc w:val="center"/>
        <w:rPr>
          <w:rFonts w:ascii="Calibri" w:eastAsia="Calibri" w:hAnsi="Calibri" w:cs="Calibri"/>
          <w:b/>
          <w:bCs/>
        </w:rPr>
      </w:pPr>
      <w:r w:rsidRPr="00722186">
        <w:rPr>
          <w:rFonts w:ascii="Calibri" w:eastAsia="Calibri" w:hAnsi="Calibri" w:cs="Calibri"/>
          <w:b/>
          <w:bCs/>
        </w:rPr>
        <w:t>CHECKLIST DE USUARIO: “EXONERACIÓN DE EVALUACIÓN ÉTICA DEL PROYECTO”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2"/>
        <w:gridCol w:w="5959"/>
        <w:gridCol w:w="21"/>
        <w:gridCol w:w="12"/>
        <w:gridCol w:w="818"/>
      </w:tblGrid>
      <w:tr w:rsidR="00FA3264" w:rsidRPr="00722186" w14:paraId="62E4D5F9" w14:textId="77777777" w:rsidTr="000071FA">
        <w:trPr>
          <w:trHeight w:val="285"/>
        </w:trPr>
        <w:tc>
          <w:tcPr>
            <w:tcW w:w="1271" w:type="dxa"/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7BAC80EF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Referencia al Manual CEI-UTP</w:t>
            </w:r>
          </w:p>
        </w:tc>
        <w:tc>
          <w:tcPr>
            <w:tcW w:w="7371" w:type="dxa"/>
            <w:gridSpan w:val="2"/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23DB3CDF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51" w:type="dxa"/>
            <w:gridSpan w:val="3"/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2CBB0E28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Rpta</w:t>
            </w:r>
            <w:proofErr w:type="spellEnd"/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F1AD186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SI/NO</w:t>
            </w:r>
          </w:p>
        </w:tc>
      </w:tr>
      <w:tr w:rsidR="00FA3264" w:rsidRPr="00722186" w14:paraId="3222A7EC" w14:textId="77777777" w:rsidTr="000071FA">
        <w:trPr>
          <w:trHeight w:val="274"/>
        </w:trPr>
        <w:tc>
          <w:tcPr>
            <w:tcW w:w="1271" w:type="dxa"/>
            <w:vMerge w:val="restart"/>
            <w:tcMar>
              <w:left w:w="70" w:type="dxa"/>
              <w:right w:w="70" w:type="dxa"/>
            </w:tcMar>
            <w:vAlign w:val="center"/>
          </w:tcPr>
          <w:p w14:paraId="7FF1988E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Anexo 1</w:t>
            </w:r>
          </w:p>
        </w:tc>
        <w:tc>
          <w:tcPr>
            <w:tcW w:w="7392" w:type="dxa"/>
            <w:gridSpan w:val="3"/>
            <w:tcMar>
              <w:left w:w="70" w:type="dxa"/>
              <w:right w:w="70" w:type="dxa"/>
            </w:tcMar>
            <w:vAlign w:val="center"/>
          </w:tcPr>
          <w:p w14:paraId="72767D63" w14:textId="77777777" w:rsidR="00FA3264" w:rsidRPr="00A43D7B" w:rsidRDefault="00FA3264" w:rsidP="000071FA">
            <w:pPr>
              <w:pStyle w:val="Textoindependiente"/>
              <w:jc w:val="both"/>
              <w:rPr>
                <w:rFonts w:ascii="Calibri" w:eastAsia="Calibri" w:hAnsi="Calibri" w:cs="Calibri"/>
                <w:sz w:val="20"/>
                <w:szCs w:val="20"/>
                <w:lang w:val="es-US"/>
              </w:rPr>
            </w:pPr>
            <w:r w:rsidRPr="006A4799">
              <w:rPr>
                <w:rFonts w:ascii="Calibri" w:eastAsia="Calibri" w:hAnsi="Calibri" w:cs="Calibri"/>
                <w:sz w:val="20"/>
                <w:szCs w:val="20"/>
                <w:lang w:val="es-PE"/>
              </w:rPr>
              <w:t xml:space="preserve">El criterio marcado corresponde a la letra "g" 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46B53E45" w14:textId="77777777" w:rsidR="00FA3264" w:rsidRPr="00A43D7B" w:rsidRDefault="00FA3264" w:rsidP="000071FA">
            <w:pPr>
              <w:pStyle w:val="Textoindependiente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  <w:r w:rsidRPr="006A4799">
              <w:rPr>
                <w:rFonts w:ascii="Calibri" w:eastAsia="Calibri" w:hAnsi="Calibri" w:cs="Calibri"/>
                <w:sz w:val="20"/>
                <w:szCs w:val="20"/>
                <w:lang w:val="es-PE"/>
              </w:rPr>
              <w:t xml:space="preserve"> </w:t>
            </w:r>
          </w:p>
        </w:tc>
      </w:tr>
      <w:tr w:rsidR="00FA3264" w:rsidRPr="00722186" w14:paraId="699D982C" w14:textId="77777777" w:rsidTr="000071FA">
        <w:trPr>
          <w:trHeight w:val="277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7690CDD1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92" w:type="dxa"/>
            <w:gridSpan w:val="3"/>
            <w:tcMar>
              <w:left w:w="70" w:type="dxa"/>
              <w:right w:w="70" w:type="dxa"/>
            </w:tcMar>
            <w:vAlign w:val="center"/>
          </w:tcPr>
          <w:p w14:paraId="2C34B6E6" w14:textId="77777777" w:rsidR="00FA3264" w:rsidRPr="00A43D7B" w:rsidRDefault="00FA3264" w:rsidP="000071FA">
            <w:pPr>
              <w:pStyle w:val="Textoindependiente"/>
              <w:jc w:val="both"/>
              <w:rPr>
                <w:rFonts w:ascii="Calibri" w:eastAsia="Calibri" w:hAnsi="Calibri" w:cs="Calibri"/>
                <w:sz w:val="20"/>
                <w:szCs w:val="20"/>
                <w:lang w:val="es-US"/>
              </w:rPr>
            </w:pPr>
            <w:r w:rsidRPr="006A4799">
              <w:rPr>
                <w:rFonts w:ascii="Calibri" w:eastAsia="Calibri" w:hAnsi="Calibri" w:cs="Calibri"/>
                <w:sz w:val="20"/>
                <w:szCs w:val="20"/>
                <w:lang w:val="es-PE"/>
              </w:rPr>
              <w:t>La calificación es CORRESPONDE EXONERACIÓN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7D5965A6" w14:textId="77777777" w:rsidR="00FA3264" w:rsidRPr="00A43D7B" w:rsidRDefault="00FA3264" w:rsidP="000071FA">
            <w:pPr>
              <w:pStyle w:val="Textoindependiente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</w:p>
        </w:tc>
      </w:tr>
      <w:tr w:rsidR="00FA3264" w:rsidRPr="00722186" w14:paraId="2EAE47AC" w14:textId="77777777" w:rsidTr="000071FA">
        <w:trPr>
          <w:trHeight w:val="281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5DE3CE63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92" w:type="dxa"/>
            <w:gridSpan w:val="3"/>
            <w:tcMar>
              <w:left w:w="70" w:type="dxa"/>
              <w:right w:w="70" w:type="dxa"/>
            </w:tcMar>
            <w:vAlign w:val="center"/>
          </w:tcPr>
          <w:p w14:paraId="07719638" w14:textId="77777777" w:rsidR="00FA3264" w:rsidRPr="00A43D7B" w:rsidRDefault="00FA3264" w:rsidP="000071FA">
            <w:pPr>
              <w:pStyle w:val="Textoindependiente"/>
              <w:jc w:val="both"/>
              <w:rPr>
                <w:rFonts w:ascii="Calibri" w:eastAsia="Calibri" w:hAnsi="Calibri" w:cs="Calibri"/>
                <w:sz w:val="20"/>
                <w:szCs w:val="20"/>
                <w:lang w:val="es-US"/>
              </w:rPr>
            </w:pPr>
            <w:r w:rsidRPr="006A4799">
              <w:rPr>
                <w:rFonts w:ascii="Calibri" w:eastAsia="Calibri" w:hAnsi="Calibri" w:cs="Calibri"/>
                <w:sz w:val="20"/>
                <w:szCs w:val="20"/>
                <w:lang w:val="es-PE"/>
              </w:rPr>
              <w:t>Se registra cargo, nombres y firma de los responsables del llenado del anexo 1.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2B9C8530" w14:textId="77777777" w:rsidR="00FA3264" w:rsidRPr="00A43D7B" w:rsidRDefault="00FA3264" w:rsidP="000071FA">
            <w:pPr>
              <w:pStyle w:val="Textoindependiente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  <w:r w:rsidRPr="006A4799">
              <w:rPr>
                <w:rFonts w:ascii="Calibri" w:eastAsia="Calibri" w:hAnsi="Calibri" w:cs="Calibri"/>
                <w:sz w:val="20"/>
                <w:szCs w:val="20"/>
                <w:lang w:val="es-PE"/>
              </w:rPr>
              <w:t xml:space="preserve"> </w:t>
            </w:r>
          </w:p>
        </w:tc>
      </w:tr>
      <w:tr w:rsidR="00FA3264" w:rsidRPr="00722186" w14:paraId="76835B1D" w14:textId="77777777" w:rsidTr="000071FA">
        <w:trPr>
          <w:trHeight w:val="645"/>
        </w:trPr>
        <w:tc>
          <w:tcPr>
            <w:tcW w:w="1271" w:type="dxa"/>
            <w:vMerge w:val="restart"/>
            <w:tcMar>
              <w:left w:w="70" w:type="dxa"/>
              <w:right w:w="70" w:type="dxa"/>
            </w:tcMar>
            <w:vAlign w:val="center"/>
          </w:tcPr>
          <w:p w14:paraId="6F00650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Anexo 4</w:t>
            </w:r>
          </w:p>
        </w:tc>
        <w:tc>
          <w:tcPr>
            <w:tcW w:w="1412" w:type="dxa"/>
            <w:tcMar>
              <w:left w:w="70" w:type="dxa"/>
              <w:right w:w="70" w:type="dxa"/>
            </w:tcMar>
            <w:vAlign w:val="center"/>
          </w:tcPr>
          <w:p w14:paraId="7D30ABAF" w14:textId="77777777" w:rsidR="00FA3264" w:rsidRPr="00722186" w:rsidRDefault="00FA3264" w:rsidP="000071FA">
            <w:pPr>
              <w:pStyle w:val="Textoindependiente"/>
              <w:jc w:val="both"/>
              <w:rPr>
                <w:rFonts w:asciiTheme="minorHAnsi" w:hAnsiTheme="minorHAnsi" w:cstheme="minorBidi"/>
                <w:bCs/>
                <w:sz w:val="22"/>
                <w:szCs w:val="22"/>
                <w:lang w:val="es-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Sección 1</w:t>
            </w:r>
          </w:p>
        </w:tc>
        <w:tc>
          <w:tcPr>
            <w:tcW w:w="5980" w:type="dxa"/>
            <w:gridSpan w:val="2"/>
            <w:vAlign w:val="center"/>
          </w:tcPr>
          <w:p w14:paraId="4F375960" w14:textId="77777777" w:rsidR="00FA3264" w:rsidRPr="00722186" w:rsidRDefault="00FA3264" w:rsidP="000071FA">
            <w:pPr>
              <w:pStyle w:val="Textoindependiente"/>
              <w:jc w:val="both"/>
              <w:rPr>
                <w:rFonts w:asciiTheme="minorHAnsi" w:hAnsiTheme="minorHAnsi" w:cstheme="minorBidi"/>
                <w:bCs/>
                <w:sz w:val="22"/>
                <w:szCs w:val="22"/>
                <w:lang w:val="es-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Contiene la fecha de presentación del Expediente, el título de la investigación y el nombre de los autores de la investigación.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196C9B02" w14:textId="77777777" w:rsidR="00FA3264" w:rsidRPr="00A43D7B" w:rsidRDefault="00FA3264" w:rsidP="000071FA">
            <w:pPr>
              <w:pStyle w:val="Textoindependiente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</w:p>
        </w:tc>
      </w:tr>
      <w:tr w:rsidR="00FA3264" w:rsidRPr="00722186" w14:paraId="073E567A" w14:textId="77777777" w:rsidTr="000071FA">
        <w:trPr>
          <w:trHeight w:val="413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284B5B00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Mar>
              <w:left w:w="70" w:type="dxa"/>
              <w:right w:w="70" w:type="dxa"/>
            </w:tcMar>
            <w:vAlign w:val="center"/>
          </w:tcPr>
          <w:p w14:paraId="6DEEE564" w14:textId="77777777" w:rsidR="00FA3264" w:rsidRPr="00A43D7B" w:rsidDel="00793444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Sección 2</w:t>
            </w:r>
          </w:p>
        </w:tc>
        <w:tc>
          <w:tcPr>
            <w:tcW w:w="5980" w:type="dxa"/>
            <w:gridSpan w:val="2"/>
            <w:vAlign w:val="center"/>
          </w:tcPr>
          <w:p w14:paraId="00E317BB" w14:textId="77777777" w:rsidR="00FA3264" w:rsidRPr="00A43D7B" w:rsidDel="00793444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completa toda la información solicitada en la tabla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231211B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3264" w:rsidRPr="00722186" w14:paraId="716588E5" w14:textId="77777777" w:rsidTr="000071FA">
        <w:trPr>
          <w:trHeight w:val="43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7D883FC0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Mar>
              <w:left w:w="70" w:type="dxa"/>
              <w:right w:w="70" w:type="dxa"/>
            </w:tcMar>
            <w:vAlign w:val="center"/>
          </w:tcPr>
          <w:p w14:paraId="6F029E7F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Sección 3 </w:t>
            </w:r>
          </w:p>
        </w:tc>
        <w:tc>
          <w:tcPr>
            <w:tcW w:w="5980" w:type="dxa"/>
            <w:gridSpan w:val="2"/>
            <w:vAlign w:val="center"/>
          </w:tcPr>
          <w:p w14:paraId="52876C64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completa toda la información solicitada en tabla para cada uno de los instrumentos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305614B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3264" w:rsidRPr="00722186" w14:paraId="636853B7" w14:textId="77777777" w:rsidTr="000071FA">
        <w:trPr>
          <w:trHeight w:val="43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5F419FEB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Mar>
              <w:left w:w="70" w:type="dxa"/>
              <w:right w:w="70" w:type="dxa"/>
            </w:tcMar>
            <w:vAlign w:val="center"/>
          </w:tcPr>
          <w:p w14:paraId="73A0D568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7C27EB37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Las citas en validez y confiabilidad no superan los 10 años de antigüedad (población peruana) o se presenta la URL (ubicación en la nube) con la información completa del análisis de jueces y del piloto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2277A7AD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3264" w:rsidRPr="00722186" w14:paraId="6E61EA5D" w14:textId="77777777" w:rsidTr="000071FA">
        <w:trPr>
          <w:trHeight w:val="43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3460725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Mar>
              <w:left w:w="70" w:type="dxa"/>
              <w:right w:w="70" w:type="dxa"/>
            </w:tcMar>
            <w:vAlign w:val="center"/>
          </w:tcPr>
          <w:p w14:paraId="730F4BCB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2CDBA2EF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La URL (</w:t>
            </w:r>
            <w:proofErr w:type="gram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link</w:t>
            </w:r>
            <w:proofErr w:type="gramEnd"/>
            <w:r w:rsidRPr="00A43D7B">
              <w:rPr>
                <w:rFonts w:ascii="Calibri" w:eastAsia="Calibri" w:hAnsi="Calibri" w:cs="Calibri"/>
                <w:sz w:val="20"/>
                <w:szCs w:val="20"/>
              </w:rPr>
              <w:t>) de acceso al cuestionario virtual funciona de manera correcta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01066BCB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3264" w:rsidRPr="00722186" w14:paraId="55E338BD" w14:textId="77777777" w:rsidTr="000071FA">
        <w:trPr>
          <w:trHeight w:val="43"/>
        </w:trPr>
        <w:tc>
          <w:tcPr>
            <w:tcW w:w="1271" w:type="dxa"/>
            <w:vMerge/>
            <w:tcMar>
              <w:left w:w="70" w:type="dxa"/>
              <w:right w:w="70" w:type="dxa"/>
            </w:tcMar>
            <w:vAlign w:val="center"/>
          </w:tcPr>
          <w:p w14:paraId="3D68E4A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Mar>
              <w:left w:w="70" w:type="dxa"/>
              <w:right w:w="70" w:type="dxa"/>
            </w:tcMar>
            <w:vAlign w:val="center"/>
          </w:tcPr>
          <w:p w14:paraId="7C18AB36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596D40EF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En cuestionarios virtuales, sólo quienes acepten participar en la investigación, a través del consentimiento informado –con o sin asentimiento- accederán a los instrumentos de recojo de datos.</w:t>
            </w:r>
          </w:p>
        </w:tc>
        <w:tc>
          <w:tcPr>
            <w:tcW w:w="830" w:type="dxa"/>
            <w:gridSpan w:val="2"/>
            <w:tcMar>
              <w:left w:w="70" w:type="dxa"/>
              <w:right w:w="70" w:type="dxa"/>
            </w:tcMar>
            <w:vAlign w:val="center"/>
          </w:tcPr>
          <w:p w14:paraId="4F60F6A7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3264" w:rsidRPr="00722186" w14:paraId="6FDFDD6A" w14:textId="77777777" w:rsidTr="000071FA">
        <w:trPr>
          <w:trHeight w:val="510"/>
        </w:trPr>
        <w:tc>
          <w:tcPr>
            <w:tcW w:w="1271" w:type="dxa"/>
            <w:tcMar>
              <w:left w:w="70" w:type="dxa"/>
              <w:right w:w="70" w:type="dxa"/>
            </w:tcMar>
            <w:vAlign w:val="center"/>
          </w:tcPr>
          <w:p w14:paraId="09047CDC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404" w:type="dxa"/>
            <w:gridSpan w:val="4"/>
            <w:tcMar>
              <w:left w:w="70" w:type="dxa"/>
              <w:right w:w="70" w:type="dxa"/>
            </w:tcMar>
            <w:vAlign w:val="center"/>
          </w:tcPr>
          <w:p w14:paraId="0C36C15E" w14:textId="77777777" w:rsidR="00FA3264" w:rsidRPr="00A43D7B" w:rsidRDefault="00FA3264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entrega el Proyecto de investigación donde se visualice cómo mínimo el planteamiento del problema, los objetivos y la metodología de la investigación</w:t>
            </w:r>
          </w:p>
        </w:tc>
        <w:tc>
          <w:tcPr>
            <w:tcW w:w="818" w:type="dxa"/>
            <w:tcMar>
              <w:left w:w="70" w:type="dxa"/>
              <w:right w:w="70" w:type="dxa"/>
            </w:tcMar>
            <w:vAlign w:val="center"/>
          </w:tcPr>
          <w:p w14:paraId="2BA4E487" w14:textId="77777777" w:rsidR="00FA3264" w:rsidRPr="00A43D7B" w:rsidRDefault="00FA3264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A3264" w:rsidRPr="00722186" w14:paraId="423CEF83" w14:textId="77777777" w:rsidTr="000071FA">
        <w:trPr>
          <w:trHeight w:val="510"/>
        </w:trPr>
        <w:tc>
          <w:tcPr>
            <w:tcW w:w="1271" w:type="dxa"/>
            <w:tcMar>
              <w:left w:w="70" w:type="dxa"/>
              <w:right w:w="70" w:type="dxa"/>
            </w:tcMar>
            <w:vAlign w:val="center"/>
          </w:tcPr>
          <w:p w14:paraId="7A3E2B8F" w14:textId="77777777" w:rsidR="00FA3264" w:rsidRPr="00A43D7B" w:rsidRDefault="00FA3264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Instrumento </w:t>
            </w:r>
          </w:p>
        </w:tc>
        <w:tc>
          <w:tcPr>
            <w:tcW w:w="7404" w:type="dxa"/>
            <w:gridSpan w:val="4"/>
            <w:tcMar>
              <w:left w:w="70" w:type="dxa"/>
              <w:right w:w="70" w:type="dxa"/>
            </w:tcMar>
            <w:vAlign w:val="center"/>
          </w:tcPr>
          <w:p w14:paraId="3E19F720" w14:textId="77777777" w:rsidR="00FA3264" w:rsidRPr="00A43D7B" w:rsidRDefault="00FA3264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Presenta la versión final del material para recoger los datos, donde se muestra: el consentimiento, con o sin asentimiento (según Anexos 3a a 3d), las preguntas sobre características sociodemográficas y las preguntas del/</w:t>
            </w:r>
            <w:proofErr w:type="gram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de los cuestionario</w:t>
            </w:r>
            <w:proofErr w:type="gramEnd"/>
            <w:r w:rsidRPr="00A43D7B">
              <w:rPr>
                <w:rFonts w:ascii="Calibri" w:eastAsia="Calibri" w:hAnsi="Calibri" w:cs="Calibri"/>
                <w:sz w:val="20"/>
                <w:szCs w:val="20"/>
              </w:rPr>
              <w:t>/s</w:t>
            </w:r>
          </w:p>
        </w:tc>
        <w:tc>
          <w:tcPr>
            <w:tcW w:w="818" w:type="dxa"/>
            <w:tcMar>
              <w:left w:w="70" w:type="dxa"/>
              <w:right w:w="70" w:type="dxa"/>
            </w:tcMar>
            <w:vAlign w:val="center"/>
          </w:tcPr>
          <w:p w14:paraId="052A48F1" w14:textId="77777777" w:rsidR="00FA3264" w:rsidRPr="00A43D7B" w:rsidRDefault="00FA3264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BD43A4" w14:textId="77777777" w:rsidR="00FA3264" w:rsidRPr="00722186" w:rsidRDefault="00FA3264" w:rsidP="00FA3264"/>
    <w:p w14:paraId="15D8B642" w14:textId="77777777" w:rsidR="00FA3264" w:rsidRPr="00A43D7B" w:rsidRDefault="00FA3264" w:rsidP="00FA326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D4C6FD" w14:textId="77777777" w:rsidR="00FA3264" w:rsidRPr="00722186" w:rsidRDefault="00FA3264" w:rsidP="00FA3264">
      <w:r w:rsidRPr="00722186">
        <w:br w:type="page"/>
      </w:r>
    </w:p>
    <w:p w14:paraId="3EE2968D" w14:textId="77777777" w:rsidR="00FA3264" w:rsidRPr="00722186" w:rsidRDefault="00FA3264" w:rsidP="00FA3264">
      <w:pPr>
        <w:numPr>
          <w:ilvl w:val="0"/>
          <w:numId w:val="1"/>
        </w:numPr>
        <w:spacing w:after="0" w:line="240" w:lineRule="auto"/>
        <w:ind w:left="1724" w:hanging="1157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43D7B">
        <w:rPr>
          <w:rFonts w:ascii="Calibri" w:eastAsia="Times New Roman" w:hAnsi="Calibri" w:cs="Calibri"/>
          <w:b/>
          <w:bCs/>
          <w:iCs/>
          <w:sz w:val="20"/>
          <w:szCs w:val="20"/>
          <w:lang w:eastAsia="es-PE"/>
        </w:rPr>
        <w:lastRenderedPageBreak/>
        <w:t>CONTROL DE CAMBIOS:</w:t>
      </w:r>
    </w:p>
    <w:tbl>
      <w:tblPr>
        <w:tblW w:w="902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1777"/>
        <w:gridCol w:w="3257"/>
        <w:gridCol w:w="2504"/>
      </w:tblGrid>
      <w:tr w:rsidR="00FA3264" w:rsidRPr="00722186" w14:paraId="7742A4B7" w14:textId="77777777" w:rsidTr="000071FA">
        <w:trPr>
          <w:tblCellSpacing w:w="0" w:type="dxa"/>
          <w:jc w:val="center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6735F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Versión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4B651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Ítem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2FABE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Detalle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A4980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Responsable del cambio</w:t>
            </w:r>
          </w:p>
        </w:tc>
      </w:tr>
      <w:tr w:rsidR="00FA3264" w:rsidRPr="00722186" w14:paraId="69C7A15E" w14:textId="77777777" w:rsidTr="000071FA">
        <w:trPr>
          <w:trHeight w:val="786"/>
          <w:tblCellSpacing w:w="0" w:type="dxa"/>
          <w:jc w:val="center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5EBED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Versión:</w:t>
            </w: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01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8CF39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Título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2754E" w14:textId="77777777" w:rsidR="00FA3264" w:rsidRPr="00722186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Cambia el título del procedimiento:</w:t>
            </w:r>
          </w:p>
          <w:p w14:paraId="337B02A2" w14:textId="77777777" w:rsidR="00FA3264" w:rsidRPr="00722186" w:rsidRDefault="00FA3264" w:rsidP="000071FA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Antes: “Manual de procedimientos para la presentación de proyectos de investigación al comité de ética en investigación de la UTP, CEI-UTP.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0DDC4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Gladys Charca</w:t>
            </w:r>
          </w:p>
          <w:p w14:paraId="34E864AC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22186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  <w:p w14:paraId="526AE45D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Directora de Investigación - Región Lima</w:t>
            </w:r>
          </w:p>
        </w:tc>
      </w:tr>
      <w:tr w:rsidR="00FA3264" w:rsidRPr="00722186" w14:paraId="49A37374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868E55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F1E09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Capítulo 1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FF9DC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En el artículo 1 se detallan las instancias de revisión por cada tipo de trabajo de investigación.</w:t>
            </w:r>
          </w:p>
        </w:tc>
        <w:tc>
          <w:tcPr>
            <w:tcW w:w="2504" w:type="dxa"/>
            <w:vMerge/>
            <w:vAlign w:val="center"/>
            <w:hideMark/>
          </w:tcPr>
          <w:p w14:paraId="1C216EC6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92933C4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90F49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14:paraId="3A0441B0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8C7F1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En el artículo 3 se actualiza la documentación a presentar al Comité de Ética.</w:t>
            </w:r>
          </w:p>
        </w:tc>
        <w:tc>
          <w:tcPr>
            <w:tcW w:w="2504" w:type="dxa"/>
            <w:vMerge/>
            <w:vAlign w:val="center"/>
            <w:hideMark/>
          </w:tcPr>
          <w:p w14:paraId="78FB3B91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16824D54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B3DD6B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14:paraId="3B4204F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599A6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añaden los artículos 5 y 6.</w:t>
            </w:r>
          </w:p>
        </w:tc>
        <w:tc>
          <w:tcPr>
            <w:tcW w:w="2504" w:type="dxa"/>
            <w:vMerge/>
            <w:vAlign w:val="center"/>
            <w:hideMark/>
          </w:tcPr>
          <w:p w14:paraId="2DA4634D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2BCFCAC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DD4684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6F5DF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Capítulo 2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31D2A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En el Artículo 4 (ahora artículo 7): Se hace mención que el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Secretario</w:t>
            </w:r>
            <w:proofErr w:type="gram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Administrativo del CEI UTP es el encargado de recibir y registrar la solicitud.</w:t>
            </w:r>
          </w:p>
          <w:p w14:paraId="0C32B418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Artículo 4 – inciso “s” se actualiza por el artículo 18.</w:t>
            </w:r>
          </w:p>
        </w:tc>
        <w:tc>
          <w:tcPr>
            <w:tcW w:w="2504" w:type="dxa"/>
            <w:vMerge/>
            <w:vAlign w:val="center"/>
            <w:hideMark/>
          </w:tcPr>
          <w:p w14:paraId="1033BC6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0DBF14EC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A23A4F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3CDA1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3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466AA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cambia la denominación. Anteriormente se llamaba “Procedimientos durante la ejecución de la investigación de los proyectos aprobados”.</w:t>
            </w:r>
          </w:p>
          <w:p w14:paraId="5FB3650B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eliminan los artículos 5, 7, 8 y 9.</w:t>
            </w:r>
          </w:p>
          <w:p w14:paraId="0038364F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artículo 6 por el 19 sobre la presentación de informes de avance.</w:t>
            </w:r>
          </w:p>
        </w:tc>
        <w:tc>
          <w:tcPr>
            <w:tcW w:w="2504" w:type="dxa"/>
            <w:vMerge/>
            <w:vAlign w:val="center"/>
            <w:hideMark/>
          </w:tcPr>
          <w:p w14:paraId="078829FA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BB71D2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924CF5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F3C8A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2612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elimina artículo 13.</w:t>
            </w:r>
          </w:p>
        </w:tc>
        <w:tc>
          <w:tcPr>
            <w:tcW w:w="2504" w:type="dxa"/>
            <w:vMerge/>
            <w:vAlign w:val="center"/>
            <w:hideMark/>
          </w:tcPr>
          <w:p w14:paraId="0FB6325F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103A5C18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E58B27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81CEC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A8E0E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artículo 14 inciso “c”.</w:t>
            </w:r>
          </w:p>
          <w:p w14:paraId="38C8A6E6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Ahora artículo 23 inciso “c”.</w:t>
            </w:r>
          </w:p>
        </w:tc>
        <w:tc>
          <w:tcPr>
            <w:tcW w:w="2504" w:type="dxa"/>
            <w:vMerge/>
            <w:vAlign w:val="center"/>
            <w:hideMark/>
          </w:tcPr>
          <w:p w14:paraId="04B78A1E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13B77D3F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EBCB3A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046FC" w14:textId="77777777" w:rsidR="00FA3264" w:rsidRPr="00A43D7B" w:rsidRDefault="00FA3264" w:rsidP="000071FA">
            <w:pPr>
              <w:spacing w:after="0" w:line="240" w:lineRule="auto"/>
              <w:ind w:left="-67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Anexos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0265D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actualizan los formatos.</w:t>
            </w:r>
          </w:p>
        </w:tc>
        <w:tc>
          <w:tcPr>
            <w:tcW w:w="2504" w:type="dxa"/>
            <w:vMerge/>
            <w:vAlign w:val="center"/>
            <w:hideMark/>
          </w:tcPr>
          <w:p w14:paraId="3E9C7814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77527C4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C9589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Versión:</w:t>
            </w: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02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14C5C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Capítulo 1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B49FB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actualizaron los ítems 1.1, 1.2 y 1.3, 2, 3, 4.</w:t>
            </w:r>
          </w:p>
          <w:p w14:paraId="7241D80E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agregó el ítem 5.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A81ED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Gladys Charca</w:t>
            </w:r>
          </w:p>
          <w:p w14:paraId="25275038" w14:textId="77777777" w:rsidR="00FA3264" w:rsidRPr="00722186" w:rsidRDefault="00FA3264" w:rsidP="000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  <w:p w14:paraId="703D3621" w14:textId="77777777" w:rsidR="00FA3264" w:rsidRPr="00A43D7B" w:rsidRDefault="00FA3264" w:rsidP="000071F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lastRenderedPageBreak/>
              <w:t>Directora de Investigación - Región Lima</w:t>
            </w:r>
          </w:p>
        </w:tc>
      </w:tr>
      <w:tr w:rsidR="00FA3264" w:rsidRPr="00722186" w14:paraId="38A910D4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3275DBF3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3C960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Capítulo 2 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14862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Se actualizó el ítem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16  y</w:t>
            </w:r>
            <w:proofErr w:type="gram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19.</w:t>
            </w:r>
          </w:p>
        </w:tc>
        <w:tc>
          <w:tcPr>
            <w:tcW w:w="2504" w:type="dxa"/>
            <w:vMerge/>
            <w:vAlign w:val="center"/>
          </w:tcPr>
          <w:p w14:paraId="07D2AFA5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1552893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48F75E38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675F1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7721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actualizó todo el capítulo y se agregaron ítems.</w:t>
            </w:r>
          </w:p>
        </w:tc>
        <w:tc>
          <w:tcPr>
            <w:tcW w:w="2504" w:type="dxa"/>
            <w:vMerge/>
            <w:vAlign w:val="center"/>
          </w:tcPr>
          <w:p w14:paraId="57F0F0DD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3FAC659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14:paraId="4B026485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Versión 03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72958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9E572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1 Procedimientos para la presentación de proyectos de investigación al CEI – UTP.</w:t>
            </w:r>
          </w:p>
        </w:tc>
        <w:tc>
          <w:tcPr>
            <w:tcW w:w="2504" w:type="dxa"/>
            <w:vMerge w:val="restart"/>
            <w:vAlign w:val="center"/>
          </w:tcPr>
          <w:p w14:paraId="05C3FD0A" w14:textId="77777777" w:rsidR="00FA3264" w:rsidRDefault="00FA3264" w:rsidP="0000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Gladys Charca</w:t>
            </w:r>
          </w:p>
          <w:p w14:paraId="4ACF2C11" w14:textId="77777777" w:rsidR="00FA3264" w:rsidRPr="00A43D7B" w:rsidRDefault="00FA3264" w:rsidP="0000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  <w:p w14:paraId="08DA744D" w14:textId="77777777" w:rsidR="00FA3264" w:rsidRPr="00A43D7B" w:rsidRDefault="00FA3264" w:rsidP="00007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b/>
                <w:bCs/>
                <w:lang w:eastAsia="es-PE"/>
              </w:rPr>
              <w:t>Directora de Investigación</w:t>
            </w:r>
            <w:r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Nacional</w:t>
            </w:r>
          </w:p>
        </w:tc>
      </w:tr>
      <w:tr w:rsidR="00FA3264" w:rsidRPr="00722186" w14:paraId="64A5005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53C16356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CB727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2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B3600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2 Revisión de las solicitudes.</w:t>
            </w:r>
          </w:p>
        </w:tc>
        <w:tc>
          <w:tcPr>
            <w:tcW w:w="2504" w:type="dxa"/>
            <w:vMerge/>
            <w:vAlign w:val="center"/>
          </w:tcPr>
          <w:p w14:paraId="13B367E2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18278B6C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290A44F9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4CF9D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3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D74A0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3 Evaluación de las investigaciones.</w:t>
            </w:r>
          </w:p>
        </w:tc>
        <w:tc>
          <w:tcPr>
            <w:tcW w:w="2504" w:type="dxa"/>
            <w:vMerge/>
            <w:vAlign w:val="center"/>
          </w:tcPr>
          <w:p w14:paraId="34901FFA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745D04D3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401C5A4B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0C198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FAF98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4 Exoneración de las investigaciones.</w:t>
            </w:r>
          </w:p>
        </w:tc>
        <w:tc>
          <w:tcPr>
            <w:tcW w:w="2504" w:type="dxa"/>
            <w:vMerge/>
            <w:vAlign w:val="center"/>
          </w:tcPr>
          <w:p w14:paraId="0D905016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41B64A6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2F8F12A2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A8D9F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7CC26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5 Levantamiento de observaciones.</w:t>
            </w:r>
          </w:p>
        </w:tc>
        <w:tc>
          <w:tcPr>
            <w:tcW w:w="2504" w:type="dxa"/>
            <w:vMerge/>
            <w:vAlign w:val="center"/>
          </w:tcPr>
          <w:p w14:paraId="4F4FC145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25450C0E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09507509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68F2B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F479B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6 Dictamen.</w:t>
            </w:r>
          </w:p>
        </w:tc>
        <w:tc>
          <w:tcPr>
            <w:tcW w:w="2504" w:type="dxa"/>
            <w:vMerge/>
            <w:vAlign w:val="center"/>
          </w:tcPr>
          <w:p w14:paraId="58FAB6D6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3EC3DFDC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64EC4688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ABA41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7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82A33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7 Monitoreo y finalización de las investigaciones aprobadas.</w:t>
            </w:r>
          </w:p>
        </w:tc>
        <w:tc>
          <w:tcPr>
            <w:tcW w:w="2504" w:type="dxa"/>
            <w:vMerge/>
            <w:vAlign w:val="center"/>
          </w:tcPr>
          <w:p w14:paraId="2467D785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D698B0B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7B6FCCE4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43C18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Capítulo 8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22289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información del capítulo 8 Relaciones del comité de ética en investigación de la UTP.</w:t>
            </w:r>
          </w:p>
        </w:tc>
        <w:tc>
          <w:tcPr>
            <w:tcW w:w="2504" w:type="dxa"/>
            <w:vMerge/>
            <w:vAlign w:val="center"/>
          </w:tcPr>
          <w:p w14:paraId="4403B5FD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1196CEE6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3508008F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A4671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 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D2463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1 Revisión de la pertinencia de evaluación ética.</w:t>
            </w:r>
          </w:p>
        </w:tc>
        <w:tc>
          <w:tcPr>
            <w:tcW w:w="2504" w:type="dxa"/>
            <w:vMerge/>
            <w:vAlign w:val="center"/>
          </w:tcPr>
          <w:p w14:paraId="7CA99A71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207E0D7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618C0C1E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9CE70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 2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17BF8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2 Solicitud de evaluación por el CEI – UTP.</w:t>
            </w:r>
          </w:p>
        </w:tc>
        <w:tc>
          <w:tcPr>
            <w:tcW w:w="2504" w:type="dxa"/>
            <w:vMerge/>
            <w:vAlign w:val="center"/>
          </w:tcPr>
          <w:p w14:paraId="406DDEC4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4481CBF1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13497791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CB8E4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 3.a.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DB3AF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3.a. Guía para llenado de consentimiento y asentimiento informado.</w:t>
            </w:r>
          </w:p>
        </w:tc>
        <w:tc>
          <w:tcPr>
            <w:tcW w:w="2504" w:type="dxa"/>
            <w:vMerge/>
            <w:vAlign w:val="center"/>
          </w:tcPr>
          <w:p w14:paraId="51730489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72ED8F7E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4279C407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21476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Anexo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3.b.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7DD7D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3.b. Guía para el llenado del formato de asentimiento informado, cuando el destinatario es menor de 12 años.</w:t>
            </w:r>
          </w:p>
        </w:tc>
        <w:tc>
          <w:tcPr>
            <w:tcW w:w="2504" w:type="dxa"/>
            <w:vMerge/>
            <w:vAlign w:val="center"/>
          </w:tcPr>
          <w:p w14:paraId="15B8F076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4B672DA4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1EA6D08F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BB420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Anexo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3.c.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EF9C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3.c. Guía para el llenado del formato de asentimiento informado, cuando el destinatario es mayor de 12 años.</w:t>
            </w:r>
          </w:p>
        </w:tc>
        <w:tc>
          <w:tcPr>
            <w:tcW w:w="2504" w:type="dxa"/>
            <w:vMerge/>
            <w:vAlign w:val="center"/>
          </w:tcPr>
          <w:p w14:paraId="454A3885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2892532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504ED8EC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4C899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Anexo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3.d.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080E2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3.d. Guía para el llenado del consentimiento informado, con o sin asentimiento informado, cuando el formato es virtual.</w:t>
            </w:r>
          </w:p>
        </w:tc>
        <w:tc>
          <w:tcPr>
            <w:tcW w:w="2504" w:type="dxa"/>
            <w:vMerge/>
            <w:vAlign w:val="center"/>
          </w:tcPr>
          <w:p w14:paraId="2F8D15C6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6D500859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7264C7F4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7BED9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 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15132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Se actualiza el anexo 4 Solicitud de exoneración por el CEI - UTP.</w:t>
            </w:r>
          </w:p>
        </w:tc>
        <w:tc>
          <w:tcPr>
            <w:tcW w:w="2504" w:type="dxa"/>
            <w:vMerge/>
            <w:vAlign w:val="center"/>
          </w:tcPr>
          <w:p w14:paraId="58D48DC8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0772E383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325D1E3E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DF72E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>Anexo 5.a.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08490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Se actualiza el anexo 5.a. </w:t>
            </w:r>
            <w:proofErr w:type="spellStart"/>
            <w:r w:rsidRPr="00A43D7B">
              <w:rPr>
                <w:rFonts w:ascii="Calibri" w:eastAsia="Times New Roman" w:hAnsi="Calibri" w:cs="Calibri"/>
                <w:lang w:eastAsia="es-PE"/>
              </w:rPr>
              <w:t>Check</w:t>
            </w:r>
            <w:proofErr w:type="spell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</w:t>
            </w:r>
            <w:proofErr w:type="spellStart"/>
            <w:r w:rsidRPr="00A43D7B">
              <w:rPr>
                <w:rFonts w:ascii="Calibri" w:eastAsia="Times New Roman" w:hAnsi="Calibri" w:cs="Calibri"/>
                <w:lang w:eastAsia="es-PE"/>
              </w:rPr>
              <w:t>list</w:t>
            </w:r>
            <w:proofErr w:type="spell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de usuario: “Evaluación ética del proyecto”.</w:t>
            </w:r>
          </w:p>
        </w:tc>
        <w:tc>
          <w:tcPr>
            <w:tcW w:w="2504" w:type="dxa"/>
            <w:vMerge/>
            <w:vAlign w:val="center"/>
          </w:tcPr>
          <w:p w14:paraId="144A74E3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FA3264" w:rsidRPr="00722186" w14:paraId="5B5CF4AB" w14:textId="77777777" w:rsidTr="000071FA">
        <w:trPr>
          <w:trHeight w:val="78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5D8ED129" w14:textId="77777777" w:rsidR="00FA3264" w:rsidRPr="00A43D7B" w:rsidRDefault="00FA3264" w:rsidP="000071FA">
            <w:pPr>
              <w:spacing w:after="0" w:line="240" w:lineRule="auto"/>
              <w:ind w:left="216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AF10E" w14:textId="77777777" w:rsidR="00FA3264" w:rsidRPr="00A43D7B" w:rsidRDefault="00FA3264" w:rsidP="000071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Anexo </w:t>
            </w:r>
            <w:proofErr w:type="gramStart"/>
            <w:r w:rsidRPr="00A43D7B">
              <w:rPr>
                <w:rFonts w:ascii="Calibri" w:eastAsia="Times New Roman" w:hAnsi="Calibri" w:cs="Calibri"/>
                <w:lang w:eastAsia="es-PE"/>
              </w:rPr>
              <w:t>5.b.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E73CA" w14:textId="77777777" w:rsidR="00FA3264" w:rsidRPr="00A43D7B" w:rsidRDefault="00FA3264" w:rsidP="000071FA">
            <w:pPr>
              <w:numPr>
                <w:ilvl w:val="0"/>
                <w:numId w:val="2"/>
              </w:numPr>
              <w:spacing w:after="0" w:line="240" w:lineRule="auto"/>
              <w:ind w:left="216" w:hanging="283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A43D7B">
              <w:rPr>
                <w:rFonts w:ascii="Calibri" w:eastAsia="Times New Roman" w:hAnsi="Calibri" w:cs="Calibri"/>
                <w:lang w:eastAsia="es-PE"/>
              </w:rPr>
              <w:t xml:space="preserve">Se actualiza el anexo 5.b. </w:t>
            </w:r>
            <w:proofErr w:type="spellStart"/>
            <w:r w:rsidRPr="00A43D7B">
              <w:rPr>
                <w:rFonts w:ascii="Calibri" w:eastAsia="Times New Roman" w:hAnsi="Calibri" w:cs="Calibri"/>
                <w:lang w:eastAsia="es-PE"/>
              </w:rPr>
              <w:t>Check</w:t>
            </w:r>
            <w:proofErr w:type="spell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</w:t>
            </w:r>
            <w:proofErr w:type="spellStart"/>
            <w:r w:rsidRPr="00A43D7B">
              <w:rPr>
                <w:rFonts w:ascii="Calibri" w:eastAsia="Times New Roman" w:hAnsi="Calibri" w:cs="Calibri"/>
                <w:lang w:eastAsia="es-PE"/>
              </w:rPr>
              <w:t>list</w:t>
            </w:r>
            <w:proofErr w:type="spellEnd"/>
            <w:r w:rsidRPr="00A43D7B">
              <w:rPr>
                <w:rFonts w:ascii="Calibri" w:eastAsia="Times New Roman" w:hAnsi="Calibri" w:cs="Calibri"/>
                <w:lang w:eastAsia="es-PE"/>
              </w:rPr>
              <w:t xml:space="preserve"> de usuario: “Exoneración de evaluación ética del proyecto”.</w:t>
            </w:r>
          </w:p>
        </w:tc>
        <w:tc>
          <w:tcPr>
            <w:tcW w:w="2504" w:type="dxa"/>
            <w:vMerge/>
            <w:vAlign w:val="center"/>
          </w:tcPr>
          <w:p w14:paraId="17ACCDB9" w14:textId="77777777" w:rsidR="00FA3264" w:rsidRPr="00A43D7B" w:rsidRDefault="00FA3264" w:rsidP="000071F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es-PE"/>
              </w:rPr>
            </w:pPr>
          </w:p>
        </w:tc>
      </w:tr>
    </w:tbl>
    <w:p w14:paraId="18232262" w14:textId="77777777" w:rsidR="00FA3264" w:rsidRPr="00722186" w:rsidRDefault="00FA3264" w:rsidP="00FA3264"/>
    <w:p w14:paraId="16EAD069" w14:textId="77777777" w:rsidR="00FA3264" w:rsidRPr="00A43D7B" w:rsidRDefault="00FA3264" w:rsidP="00FA326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</w:p>
    <w:p w14:paraId="1D493E58" w14:textId="77777777" w:rsidR="00FA3264" w:rsidRDefault="00FA3264"/>
    <w:sectPr w:rsidR="004C26E1" w:rsidSect="00A43D7B">
      <w:headerReference w:type="default" r:id="rId5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0"/>
  </w:num>
  <w:num w:numId="2" w16cid:durableId="21844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163DEA"/>
    <w:rsid w:val="00542FCF"/>
    <w:rsid w:val="00564986"/>
    <w:rsid w:val="005910DA"/>
    <w:rsid w:val="00BD3BBF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745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1</cp:revision>
  <dcterms:created xsi:type="dcterms:W3CDTF">2023-12-13T22:49:00Z</dcterms:created>
  <dcterms:modified xsi:type="dcterms:W3CDTF">2023-12-13T22:55:00Z</dcterms:modified>
</cp:coreProperties>
</file>